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ABF" w:rsidRPr="008C1ABF" w:rsidRDefault="008C1ABF" w:rsidP="008C1ABF">
      <w:pPr>
        <w:adjustRightInd w:val="0"/>
        <w:spacing w:line="321" w:lineRule="exact"/>
        <w:jc w:val="center"/>
        <w:rPr>
          <w:rFonts w:ascii="ＭＳ 明朝" w:eastAsia="ＭＳ 明朝" w:hAnsi="HG丸ｺﾞｼｯｸM-PRO" w:cs="ＭＳ 明朝" w:hint="default"/>
          <w:szCs w:val="21"/>
        </w:rPr>
      </w:pPr>
      <w:r w:rsidRPr="008C1ABF">
        <w:rPr>
          <w:rFonts w:ascii="ＭＳ 明朝" w:eastAsia="ＭＳ 明朝" w:hAnsi="HG丸ｺﾞｼｯｸM-PRO" w:cs="ＭＳ 明朝"/>
          <w:b/>
          <w:sz w:val="30"/>
          <w:szCs w:val="21"/>
        </w:rPr>
        <w:t>２０　登下校時における危険等発生時の対応</w:t>
      </w:r>
    </w:p>
    <w:p w:rsidR="008C1ABF" w:rsidRPr="008C1ABF" w:rsidRDefault="008C1ABF" w:rsidP="008C1ABF">
      <w:pPr>
        <w:adjustRightInd w:val="0"/>
        <w:spacing w:line="230" w:lineRule="exact"/>
        <w:jc w:val="center"/>
        <w:rPr>
          <w:rFonts w:ascii="ＭＳ 明朝" w:eastAsia="ＭＳ 明朝" w:hAnsi="HG丸ｺﾞｼｯｸM-PRO" w:cs="ＭＳ 明朝" w:hint="default"/>
          <w:szCs w:val="21"/>
        </w:rPr>
      </w:pPr>
    </w:p>
    <w:p w:rsidR="008C1ABF" w:rsidRPr="008C1ABF" w:rsidRDefault="00BE0E57"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1072" behindDoc="0" locked="0" layoutInCell="1" allowOverlap="1">
                <wp:simplePos x="0" y="0"/>
                <wp:positionH relativeFrom="margin">
                  <wp:align>center</wp:align>
                </wp:positionH>
                <wp:positionV relativeFrom="paragraph">
                  <wp:posOffset>8890</wp:posOffset>
                </wp:positionV>
                <wp:extent cx="4605020" cy="439420"/>
                <wp:effectExtent l="0" t="0" r="24130" b="17780"/>
                <wp:wrapSquare wrapText="bothSides"/>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4394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spacing w:line="271" w:lineRule="exact"/>
                              <w:jc w:val="center"/>
                              <w:rPr>
                                <w:rFonts w:ascii="ＤＦ特太ゴシック体" w:eastAsia="ＤＦ特太ゴシック体" w:hAnsi="ＤＦ特太ゴシック体" w:hint="default"/>
                                <w:snapToGrid w:val="0"/>
                                <w:position w:val="-10"/>
                                <w:sz w:val="25"/>
                              </w:rPr>
                            </w:pPr>
                            <w:r>
                              <w:rPr>
                                <w:rFonts w:ascii="ＤＦ特太ゴシック体" w:eastAsia="ＤＦ特太ゴシック体" w:hAnsi="ＤＦ特太ゴシック体"/>
                                <w:snapToGrid w:val="0"/>
                                <w:position w:val="-10"/>
                                <w:sz w:val="25"/>
                              </w:rPr>
                              <w:t>不審者情報・事件・事故災害の学校への第１報</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7pt;width:362.6pt;height:34.6pt;z-index:251651072;visibility:visible;mso-wrap-style:square;mso-width-percent:0;mso-height-percent:0;mso-wrap-distance-left:2mm;mso-wrap-distance-top:0;mso-wrap-distance-right:2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" filled="f" strokeweight=".4mm">
                <v:textbox inset="2mm,2mm,2mm,2mm">
                  <w:txbxContent>
                    <w:p w:rsidR="008C1ABF" w:rsidRDefault="008C1ABF" w:rsidP="008C1ABF">
                      <w:pPr>
                        <w:spacing w:line="271" w:lineRule="exact"/>
                        <w:jc w:val="center"/>
                        <w:rPr>
                          <w:rFonts w:ascii="ＤＦ特太ゴシック体" w:eastAsia="ＤＦ特太ゴシック体" w:hAnsi="ＤＦ特太ゴシック体" w:hint="default"/>
                          <w:snapToGrid w:val="0"/>
                          <w:position w:val="-10"/>
                          <w:sz w:val="25"/>
                        </w:rPr>
                      </w:pPr>
                      <w:r>
                        <w:rPr>
                          <w:rFonts w:ascii="ＤＦ特太ゴシック体" w:eastAsia="ＤＦ特太ゴシック体" w:hAnsi="ＤＦ特太ゴシック体"/>
                          <w:snapToGrid w:val="0"/>
                          <w:position w:val="-10"/>
                          <w:sz w:val="25"/>
                        </w:rPr>
                        <w:t>不審者情報・事件・事故災害の学校への第１報</w:t>
                      </w:r>
                    </w:p>
                  </w:txbxContent>
                </v:textbox>
                <w10:wrap type="square" anchorx="margin"/>
              </v:shape>
            </w:pict>
          </mc:Fallback>
        </mc:AlternateConten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8C1ABF"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HG丸ｺﾞｼｯｸM-PRO" w:cs="ＭＳ 明朝"/>
          <w:szCs w:val="21"/>
        </w:rPr>
        <w:t xml:space="preserve">　　　　　</w:t>
      </w:r>
    </w:p>
    <w:p w:rsidR="008C1ABF" w:rsidRPr="008C1ABF" w:rsidRDefault="00BE0E57"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g">
            <w:drawing>
              <wp:anchor distT="0" distB="0" distL="114300" distR="114300" simplePos="0" relativeHeight="251658240" behindDoc="0" locked="0" layoutInCell="1" allowOverlap="1">
                <wp:simplePos x="0" y="0"/>
                <wp:positionH relativeFrom="column">
                  <wp:posOffset>2468880</wp:posOffset>
                </wp:positionH>
                <wp:positionV relativeFrom="paragraph">
                  <wp:posOffset>62230</wp:posOffset>
                </wp:positionV>
                <wp:extent cx="1011555" cy="121920"/>
                <wp:effectExtent l="0" t="0" r="0" b="0"/>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121920"/>
                          <a:chOff x="1939" y="927"/>
                          <a:chExt cx="663" cy="157"/>
                        </a:xfrm>
                      </wpg:grpSpPr>
                      <wps:wsp>
                        <wps:cNvPr id="14" name="Line 30"/>
                        <wps:cNvCnPr>
                          <a:cxnSpLocks noChangeShapeType="1"/>
                        </wps:cNvCnPr>
                        <wps:spPr bwMode="auto">
                          <a:xfrm>
                            <a:off x="1939" y="927"/>
                            <a:ext cx="663" cy="15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31"/>
                        <wps:cNvSpPr>
                          <a:spLocks noChangeArrowheads="1"/>
                        </wps:cNvSpPr>
                        <wps:spPr bwMode="auto">
                          <a:xfrm>
                            <a:off x="2506" y="1036"/>
                            <a:ext cx="96" cy="48"/>
                          </a:xfrm>
                          <a:custGeom>
                            <a:avLst/>
                            <a:gdLst>
                              <a:gd name="T0" fmla="*/ 0 w 4591"/>
                              <a:gd name="T1" fmla="*/ 1913 h 1913"/>
                              <a:gd name="T2" fmla="*/ 4591 w 4591"/>
                              <a:gd name="T3" fmla="*/ 1824 h 1913"/>
                              <a:gd name="T4" fmla="*/ 534 w 4591"/>
                              <a:gd name="T5" fmla="*/ 0 h 1913"/>
                            </a:gdLst>
                            <a:ahLst/>
                            <a:cxnLst>
                              <a:cxn ang="0">
                                <a:pos x="T0" y="T1"/>
                              </a:cxn>
                              <a:cxn ang="0">
                                <a:pos x="T2" y="T3"/>
                              </a:cxn>
                              <a:cxn ang="0">
                                <a:pos x="T4" y="T5"/>
                              </a:cxn>
                            </a:cxnLst>
                            <a:rect l="0" t="0" r="r" b="b"/>
                            <a:pathLst>
                              <a:path w="4591" h="1913">
                                <a:moveTo>
                                  <a:pt x="0" y="1913"/>
                                </a:moveTo>
                                <a:lnTo>
                                  <a:pt x="4591" y="1824"/>
                                </a:lnTo>
                                <a:lnTo>
                                  <a:pt x="534"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66755" id="Group 29" o:spid="_x0000_s1026" style="position:absolute;left:0;text-align:left;margin-left:194.4pt;margin-top:4.9pt;width:79.65pt;height:9.6pt;z-index:251658240" coordorigin="1939,927" coordsize="66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">
                <v:line id="Line 30" o:spid="_x0000_s1027" style="position:absolute;visibility:visible;mso-wrap-style:square" from="1939,927" to="2602,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" strokeweight=".2mm"/>
                <v:shape id="Freeform 31" o:spid="_x0000_s1028" style="position:absolute;left:2506;top:1036;width:96;height:48;visibility:visible;mso-wrap-style:square;v-text-anchor:top" coordsize="459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" path="m,1913r4591,-89l534,e" filled="f" strokeweight=".2mm">
                  <v:stroke joinstyle="miter"/>
                  <v:path o:connecttype="custom" o:connectlocs="0,48;96,46;11,0" o:connectangles="0,0,0"/>
                </v:shape>
              </v:group>
            </w:pict>
          </mc:Fallback>
        </mc:AlternateContent>
      </w:r>
      <w:r w:rsidR="008C1ABF" w:rsidRPr="008C1ABF">
        <w:rPr>
          <w:rFonts w:ascii="ＭＳ 明朝" w:eastAsia="ＭＳ 明朝" w:hAnsi="HG丸ｺﾞｼｯｸM-PRO" w:cs="ＭＳ 明朝"/>
          <w:szCs w:val="21"/>
        </w:rPr>
        <w:t xml:space="preserve">　　　　　　　＊緊急対応が必要か判断         </w:t>
      </w:r>
    </w:p>
    <w:p w:rsidR="008C1ABF" w:rsidRPr="008C1ABF" w:rsidRDefault="00BE0E57"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114300" distR="114300" simplePos="0" relativeHeight="251655168" behindDoc="0" locked="0" layoutInCell="1" allowOverlap="1">
                <wp:simplePos x="0" y="0"/>
                <wp:positionH relativeFrom="column">
                  <wp:posOffset>787400</wp:posOffset>
                </wp:positionH>
                <wp:positionV relativeFrom="paragraph">
                  <wp:posOffset>46990</wp:posOffset>
                </wp:positionV>
                <wp:extent cx="1632585" cy="879475"/>
                <wp:effectExtent l="0" t="0" r="0" b="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79475"/>
                        </a:xfrm>
                        <a:prstGeom prst="downArrow">
                          <a:avLst>
                            <a:gd name="adj1" fmla="val 65231"/>
                            <a:gd name="adj2" fmla="val 37690"/>
                          </a:avLst>
                        </a:prstGeom>
                        <a:solidFill>
                          <a:srgbClr val="FFFFFF"/>
                        </a:solidFill>
                        <a:ln w="14400">
                          <a:solidFill>
                            <a:srgbClr val="000000"/>
                          </a:solidFill>
                          <a:miter lim="800000"/>
                          <a:headEnd/>
                          <a:tailEnd/>
                        </a:ln>
                      </wps:spPr>
                      <wps:txbx>
                        <w:txbxContent>
                          <w:p w:rsidR="008C1ABF" w:rsidRPr="008C1ABF" w:rsidRDefault="008C1ABF" w:rsidP="008C1ABF">
                            <w:pPr>
                              <w:ind w:firstLineChars="50" w:firstLine="161"/>
                              <w:rPr>
                                <w:rFonts w:ascii="ＭＳ 明朝" w:eastAsia="ＭＳ 明朝" w:hAnsi="ＭＳ 明朝" w:hint="default"/>
                                <w:sz w:val="32"/>
                                <w:szCs w:val="32"/>
                              </w:rPr>
                            </w:pPr>
                            <w:r w:rsidRPr="008C1ABF">
                              <w:rPr>
                                <w:rFonts w:ascii="ＭＳ 明朝" w:eastAsia="ＭＳ 明朝" w:hAnsi="ＭＳ 明朝"/>
                                <w:sz w:val="32"/>
                                <w:szCs w:val="32"/>
                              </w:rPr>
                              <w:t>緊急対応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7" type="#_x0000_t67" style="position:absolute;left:0;text-align:left;margin-left:62pt;margin-top:3.7pt;width:128.55pt;height: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" adj="13459,3755" strokeweight=".4mm">
                <v:textbox inset="0,0,0,0">
                  <w:txbxContent>
                    <w:p w:rsidR="008C1ABF" w:rsidRPr="008C1ABF" w:rsidRDefault="008C1ABF" w:rsidP="008C1ABF">
                      <w:pPr>
                        <w:ind w:firstLineChars="50" w:firstLine="161"/>
                        <w:rPr>
                          <w:rFonts w:ascii="ＭＳ 明朝" w:eastAsia="ＭＳ 明朝" w:hAnsi="ＭＳ 明朝" w:hint="default"/>
                          <w:sz w:val="32"/>
                          <w:szCs w:val="32"/>
                        </w:rPr>
                      </w:pPr>
                      <w:r w:rsidRPr="008C1ABF">
                        <w:rPr>
                          <w:rFonts w:ascii="ＭＳ 明朝" w:eastAsia="ＭＳ 明朝" w:hAnsi="ＭＳ 明朝"/>
                          <w:sz w:val="32"/>
                          <w:szCs w:val="32"/>
                        </w:rPr>
                        <w:t>緊急対応</w:t>
                      </w:r>
                    </w:p>
                  </w:txbxContent>
                </v:textbox>
              </v:shape>
            </w:pict>
          </mc:Fallback>
        </mc:AlternateContent>
      </w:r>
      <w:r w:rsidR="008C1ABF" w:rsidRPr="008C1ABF">
        <w:rPr>
          <w:rFonts w:ascii="ＭＳ 明朝" w:eastAsia="ＭＳ 明朝" w:hAnsi="HG丸ｺﾞｼｯｸM-PRO" w:cs="ＭＳ 明朝"/>
          <w:szCs w:val="21"/>
        </w:rPr>
        <w:t xml:space="preserve">                                     　　   　　　　 ＜緊急対応を要しない場合＞       </w:t>
      </w:r>
    </w:p>
    <w:p w:rsidR="008C1ABF" w:rsidRPr="008C1ABF" w:rsidRDefault="00BE0E57" w:rsidP="008C1ABF">
      <w:pPr>
        <w:adjustRightInd w:val="0"/>
        <w:spacing w:line="230" w:lineRule="exact"/>
        <w:jc w:val="lef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2096" behindDoc="0" locked="0" layoutInCell="1" allowOverlap="1">
                <wp:simplePos x="0" y="0"/>
                <wp:positionH relativeFrom="margin">
                  <wp:align>right</wp:align>
                </wp:positionH>
                <wp:positionV relativeFrom="paragraph">
                  <wp:posOffset>26670</wp:posOffset>
                </wp:positionV>
                <wp:extent cx="2900680" cy="642620"/>
                <wp:effectExtent l="0" t="0" r="13970" b="24130"/>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6426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spacing w:line="239" w:lineRule="exact"/>
                              <w:rPr>
                                <w:rFonts w:hAnsi="HG丸ｺﾞｼｯｸM-PRO" w:hint="default"/>
                                <w:snapToGrid w:val="0"/>
                                <w:sz w:val="24"/>
                              </w:rPr>
                            </w:pPr>
                            <w:bookmarkStart w:id="0" w:name="_GoBack"/>
                            <w:r>
                              <w:rPr>
                                <w:rFonts w:hAnsi="HG丸ｺﾞｼｯｸM-PRO"/>
                                <w:snapToGrid w:val="0"/>
                                <w:sz w:val="24"/>
                              </w:rPr>
                              <w:t xml:space="preserve"> 状況に応じて、警察、教育委員会等関係</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機関に通報。地域住民・保護者・ボラン</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ティア等と連携を図り、対策を強化</w:t>
                            </w:r>
                            <w:bookmarkEnd w:id="0"/>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77.2pt;margin-top:2.1pt;width:228.4pt;height:50.6pt;z-index:251652096;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" filled="f" strokeweight=".4mm">
                <v:textbox inset="1mm,2mm,1mm,2mm">
                  <w:txbxContent>
                    <w:p w:rsidR="008C1ABF" w:rsidRDefault="008C1ABF" w:rsidP="008C1ABF">
                      <w:pPr>
                        <w:spacing w:line="239" w:lineRule="exact"/>
                        <w:rPr>
                          <w:rFonts w:hAnsi="HG丸ｺﾞｼｯｸM-PRO" w:hint="default"/>
                          <w:snapToGrid w:val="0"/>
                          <w:sz w:val="24"/>
                        </w:rPr>
                      </w:pPr>
                      <w:bookmarkStart w:id="1" w:name="_GoBack"/>
                      <w:r>
                        <w:rPr>
                          <w:rFonts w:hAnsi="HG丸ｺﾞｼｯｸM-PRO"/>
                          <w:snapToGrid w:val="0"/>
                          <w:sz w:val="24"/>
                        </w:rPr>
                        <w:t xml:space="preserve"> 状況に応じて、警察、教育委員会等関係</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機関に通報。地域住民・保護者・ボラン</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ティア等と連携を図り、対策を強化</w:t>
                      </w:r>
                      <w:bookmarkEnd w:id="1"/>
                    </w:p>
                  </w:txbxContent>
                </v:textbox>
                <w10:wrap type="square" anchorx="margin"/>
              </v:shape>
            </w:pict>
          </mc:Fallback>
        </mc:AlternateContent>
      </w:r>
      <w:r w:rsidR="008C1ABF" w:rsidRPr="008C1ABF">
        <w:rPr>
          <w:rFonts w:ascii="ＭＳ 明朝" w:eastAsia="ＭＳ 明朝" w:hAnsi="HG丸ｺﾞｼｯｸM-PRO" w:cs="ＭＳ 明朝"/>
          <w:szCs w:val="21"/>
        </w:rPr>
        <w:t xml:space="preserve">                                                     </w: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2C21DB" w:rsidRDefault="002C21DB" w:rsidP="008C1ABF">
      <w:pPr>
        <w:adjustRightInd w:val="0"/>
        <w:spacing w:line="230" w:lineRule="exact"/>
        <w:rPr>
          <w:rFonts w:ascii="ＭＳ 明朝" w:eastAsia="ＭＳ 明朝" w:hAnsi="HG丸ｺﾞｼｯｸM-PRO" w:cs="ＭＳ 明朝" w:hint="default"/>
          <w:szCs w:val="21"/>
        </w:rPr>
      </w:pPr>
    </w:p>
    <w:p w:rsidR="008C1ABF" w:rsidRPr="008C1ABF" w:rsidRDefault="00A3024E"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6192" behindDoc="0" locked="0" layoutInCell="1" allowOverlap="1">
                <wp:simplePos x="0" y="0"/>
                <wp:positionH relativeFrom="page">
                  <wp:align>center</wp:align>
                </wp:positionH>
                <wp:positionV relativeFrom="paragraph">
                  <wp:posOffset>22225</wp:posOffset>
                </wp:positionV>
                <wp:extent cx="2007235" cy="334645"/>
                <wp:effectExtent l="0" t="0" r="12065" b="2730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被害者等の安全確保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0;margin-top:1.75pt;width:158.05pt;height:26.35pt;z-index:251656192;visibility:visible;mso-wrap-style:square;mso-width-percent:0;mso-height-percent:0;mso-wrap-distance-left:2mm;mso-wrap-distance-top:0;mso-wrap-distance-right:2mm;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" strokeweight=".4mm">
                <v:textbox inset="2mm,2mm,2mm,2mm">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被害者等の安全確保</w:t>
                      </w:r>
                    </w:p>
                  </w:txbxContent>
                </v:textbox>
                <w10:wrap anchorx="page"/>
              </v:shape>
            </w:pict>
          </mc:Fallback>
        </mc:AlternateContent>
      </w:r>
      <w:r w:rsidRPr="008C1ABF">
        <w:rPr>
          <w:rFonts w:ascii="ＭＳ 明朝" w:eastAsia="ＭＳ 明朝" w:hAnsi="ＭＳ 明朝" w:cs="ＭＳ 明朝"/>
          <w:noProof/>
          <w:szCs w:val="21"/>
        </w:rPr>
        <mc:AlternateContent>
          <mc:Choice Requires="wps">
            <w:drawing>
              <wp:anchor distT="0" distB="0" distL="72000" distR="72000" simplePos="0" relativeHeight="251653120" behindDoc="0" locked="0" layoutInCell="1" allowOverlap="1">
                <wp:simplePos x="0" y="0"/>
                <wp:positionH relativeFrom="margin">
                  <wp:align>right</wp:align>
                </wp:positionH>
                <wp:positionV relativeFrom="paragraph">
                  <wp:posOffset>263525</wp:posOffset>
                </wp:positionV>
                <wp:extent cx="5914390" cy="1709420"/>
                <wp:effectExtent l="0" t="0" r="10160" b="24130"/>
                <wp:wrapSquare wrapText="bothSides"/>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7094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警察への通報の有無を確認し、未通報の場合には110番通報を行う。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ボランティア等の支援を得て、児童の安全確保を図る。</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現場(病院等含む)に急行し､情報収集と整理を行う。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(1)　避難している児童の安全確保</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(2)  不審者の現在の様子</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(3)  現場での対応の様子</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(4)  負傷者の搬送の状況</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教育委員会への第一報と支援要請を行う。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負傷者がいる場合には、119番通報や保護者への連絡を行う。</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414.5pt;margin-top:20.75pt;width:465.7pt;height:134.6pt;z-index:251653120;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" filled="f" strokeweight=".4mm">
                <v:textbox inset="2mm,2mm,2mm,2mm">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警察への通報の有無を確認し、未通報の場合には110番通報を行う。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ボランティア等の支援を得て、児童の安全確保を図る。</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現場(病院等含む)に急行し､情報収集と整理を行う。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(1)　避難している児童の安全確保</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(2)  不審者の現在の様子</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(3)  現場での対応の様子</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(4)  負傷者の搬送の状況</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教育委員会への第一報と支援要請を行う。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負傷者がいる場合には、119番通報や保護者への連絡を行う。</w:t>
                      </w:r>
                    </w:p>
                  </w:txbxContent>
                </v:textbox>
                <w10:wrap type="square" anchorx="margin"/>
              </v:shape>
            </w:pict>
          </mc:Fallback>
        </mc:AlternateContent>
      </w:r>
    </w:p>
    <w:p w:rsidR="008C1ABF" w:rsidRPr="008C1ABF" w:rsidRDefault="00BE0E57"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1894840</wp:posOffset>
                </wp:positionV>
                <wp:extent cx="312420" cy="713105"/>
                <wp:effectExtent l="19050" t="0" r="11430" b="2984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713105"/>
                        </a:xfrm>
                        <a:prstGeom prst="downArrow">
                          <a:avLst>
                            <a:gd name="adj1" fmla="val 50000"/>
                            <a:gd name="adj2" fmla="val 79888"/>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rPr>
                                <w:rFonts w:hAnsi="HG丸ｺﾞｼｯｸM-PRO"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1" type="#_x0000_t67" style="position:absolute;left:0;text-align:left;margin-left:0;margin-top:149.2pt;width:24.6pt;height:56.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" adj="14040" filled="f" strokeweight=".4mm">
                <v:textbox inset="0,0,0,0">
                  <w:txbxContent>
                    <w:p w:rsidR="008C1ABF" w:rsidRDefault="008C1ABF" w:rsidP="008C1ABF">
                      <w:pPr>
                        <w:rPr>
                          <w:rFonts w:hAnsi="HG丸ｺﾞｼｯｸM-PRO" w:hint="default"/>
                        </w:rPr>
                      </w:pPr>
                    </w:p>
                  </w:txbxContent>
                </v:textbox>
                <w10:wrap anchorx="page"/>
              </v:shape>
            </w:pict>
          </mc:Fallback>
        </mc:AlternateConten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HG丸ｺﾞｼｯｸM-PRO" w:cs="ＭＳ 明朝"/>
          <w:szCs w:val="21"/>
        </w:rPr>
        <w:t xml:space="preserve">                              </w: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HG丸ｺﾞｼｯｸM-PRO" w:cs="ＭＳ 明朝"/>
          <w:szCs w:val="21"/>
        </w:rPr>
        <w:t xml:space="preserve">                                         </w: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BE0E57" w:rsidP="008C1ABF">
      <w:pPr>
        <w:adjustRightInd w:val="0"/>
        <w:spacing w:line="230" w:lineRule="exact"/>
        <w:rPr>
          <w:rFonts w:ascii="ＭＳ 明朝" w:eastAsia="ＭＳ 明朝" w:hAnsi="HG丸ｺﾞｼｯｸM-PRO" w:cs="ＭＳ 明朝"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7216" behindDoc="0" locked="0" layoutInCell="1" allowOverlap="1">
                <wp:simplePos x="0" y="0"/>
                <wp:positionH relativeFrom="page">
                  <wp:align>center</wp:align>
                </wp:positionH>
                <wp:positionV relativeFrom="paragraph">
                  <wp:posOffset>69850</wp:posOffset>
                </wp:positionV>
                <wp:extent cx="2007235" cy="334645"/>
                <wp:effectExtent l="0" t="0" r="12065" b="2730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登下校の安全確保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0;margin-top:5.5pt;width:158.05pt;height:26.35pt;z-index:251657216;visibility:visible;mso-wrap-style:square;mso-width-percent:0;mso-height-percent:0;mso-wrap-distance-left:2mm;mso-wrap-distance-top:0;mso-wrap-distance-right:2mm;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" strokeweight=".4mm">
                <v:textbox inset="2mm,2mm,2mm,2mm">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登下校の安全確保</w:t>
                      </w:r>
                    </w:p>
                  </w:txbxContent>
                </v:textbox>
                <w10:wrap anchorx="page"/>
              </v:shape>
            </w:pict>
          </mc:Fallback>
        </mc:AlternateContent>
      </w:r>
    </w:p>
    <w:p w:rsidR="008C1ABF" w:rsidRPr="008C1ABF" w:rsidRDefault="00BE0E57" w:rsidP="008C1ABF">
      <w:pPr>
        <w:adjustRightInd w:val="0"/>
        <w:spacing w:line="230" w:lineRule="exact"/>
        <w:rPr>
          <w:rFonts w:ascii="ＭＳ 明朝" w:eastAsia="ＭＳ 明朝" w:hAnsi="ＭＳ 明朝" w:cs="ＭＳ 明朝"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4144" behindDoc="0" locked="0" layoutInCell="1" allowOverlap="1">
                <wp:simplePos x="0" y="0"/>
                <wp:positionH relativeFrom="margin">
                  <wp:align>right</wp:align>
                </wp:positionH>
                <wp:positionV relativeFrom="paragraph">
                  <wp:posOffset>171450</wp:posOffset>
                </wp:positionV>
                <wp:extent cx="5911850" cy="1575435"/>
                <wp:effectExtent l="0" t="0" r="12700" b="24765"/>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57543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１　安全確保までの児童の保護と保護者への引渡しや集団登下校を行う。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(1)　児童の現状の把握</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(2)　</w:t>
                            </w:r>
                            <w:r>
                              <w:rPr>
                                <w:rFonts w:hAnsi="HG丸ｺﾞｼｯｸM-PRO"/>
                                <w:snapToGrid w:val="0"/>
                                <w:spacing w:val="-6"/>
                                <w:sz w:val="24"/>
                              </w:rPr>
                              <w:t>下校前であれば､安全確保まで学校待</w:t>
                            </w:r>
                            <w:r>
                              <w:rPr>
                                <w:rFonts w:hAnsi="HG丸ｺﾞｼｯｸM-PRO"/>
                                <w:snapToGrid w:val="0"/>
                                <w:sz w:val="24"/>
                              </w:rPr>
                              <w:t>機</w:t>
                            </w:r>
                          </w:p>
                          <w:p w:rsidR="008C1ABF" w:rsidRDefault="008C1ABF" w:rsidP="008C1ABF">
                            <w:pPr>
                              <w:spacing w:line="239" w:lineRule="exact"/>
                              <w:ind w:left="480" w:hanging="480"/>
                              <w:rPr>
                                <w:rFonts w:hAnsi="HG丸ｺﾞｼｯｸM-PRO" w:hint="default"/>
                                <w:snapToGrid w:val="0"/>
                                <w:sz w:val="24"/>
                              </w:rPr>
                            </w:pPr>
                            <w:r>
                              <w:rPr>
                                <w:rFonts w:hAnsi="HG丸ｺﾞｼｯｸM-PRO"/>
                                <w:snapToGrid w:val="0"/>
                                <w:sz w:val="24"/>
                              </w:rPr>
                              <w:t xml:space="preserve">　(3)　保護者への引渡しや保護者同伴の集団登下校などを行う。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２　地域住民・保護者・ボランティア・警察・教育委員会等への支援要請を行う。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３　必要に応じて、教職員等による緊急防犯パトロールを実施する。</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４  </w:t>
                            </w:r>
                            <w:r>
                              <w:rPr>
                                <w:rFonts w:hAnsi="HG丸ｺﾞｼｯｸM-PRO"/>
                                <w:snapToGrid w:val="0"/>
                                <w:sz w:val="24"/>
                                <w:u w:val="thick" w:color="000000"/>
                              </w:rPr>
                              <w:t>警察の指示の下、教育委員会と連携して事案に応じて対応する。</w:t>
                            </w:r>
                          </w:p>
                          <w:p w:rsidR="008C1ABF" w:rsidRDefault="008C1ABF" w:rsidP="008C1ABF">
                            <w:pPr>
                              <w:spacing w:line="239" w:lineRule="exact"/>
                              <w:rPr>
                                <w:rFonts w:hAnsi="HG丸ｺﾞｼｯｸM-PRO" w:hint="default"/>
                                <w:snapToGrid w:val="0"/>
                                <w:sz w:val="24"/>
                                <w:u w:val="thick" w:color="000000"/>
                              </w:rPr>
                            </w:pPr>
                            <w:r>
                              <w:rPr>
                                <w:rFonts w:hAnsi="HG丸ｺﾞｼｯｸM-PRO"/>
                                <w:snapToGrid w:val="0"/>
                                <w:sz w:val="24"/>
                              </w:rPr>
                              <w:t xml:space="preserve">５　</w:t>
                            </w:r>
                            <w:r>
                              <w:rPr>
                                <w:rFonts w:hAnsi="HG丸ｺﾞｼｯｸM-PRO"/>
                                <w:snapToGrid w:val="0"/>
                                <w:sz w:val="24"/>
                                <w:u w:val="thick" w:color="000000"/>
                              </w:rPr>
                              <w:t>児童を不安にさせない配慮をしつつ最悪の状況を想定し、安全第一で行動する。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414.3pt;margin-top:13.5pt;width:465.5pt;height:124.05pt;z-index:251654144;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" filled="f" strokeweight=".4mm">
                <v:textbox inset="2mm,2mm,2mm,2mm">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１　安全確保までの児童の保護と保護者への引渡しや集団登下校を行う。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(1)　児童の現状の把握</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(2)　</w:t>
                      </w:r>
                      <w:r>
                        <w:rPr>
                          <w:rFonts w:hAnsi="HG丸ｺﾞｼｯｸM-PRO"/>
                          <w:snapToGrid w:val="0"/>
                          <w:spacing w:val="-6"/>
                          <w:sz w:val="24"/>
                        </w:rPr>
                        <w:t>下校前であれば､安全確保まで学校待</w:t>
                      </w:r>
                      <w:r>
                        <w:rPr>
                          <w:rFonts w:hAnsi="HG丸ｺﾞｼｯｸM-PRO"/>
                          <w:snapToGrid w:val="0"/>
                          <w:sz w:val="24"/>
                        </w:rPr>
                        <w:t>機</w:t>
                      </w:r>
                    </w:p>
                    <w:p w:rsidR="008C1ABF" w:rsidRDefault="008C1ABF" w:rsidP="008C1ABF">
                      <w:pPr>
                        <w:spacing w:line="239" w:lineRule="exact"/>
                        <w:ind w:left="480" w:hanging="480"/>
                        <w:rPr>
                          <w:rFonts w:hAnsi="HG丸ｺﾞｼｯｸM-PRO" w:hint="default"/>
                          <w:snapToGrid w:val="0"/>
                          <w:sz w:val="24"/>
                        </w:rPr>
                      </w:pPr>
                      <w:r>
                        <w:rPr>
                          <w:rFonts w:hAnsi="HG丸ｺﾞｼｯｸM-PRO"/>
                          <w:snapToGrid w:val="0"/>
                          <w:sz w:val="24"/>
                        </w:rPr>
                        <w:t xml:space="preserve">　(3)　保護者への引渡しや保護者同伴の集団登下校などを行う。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２　地域住民・保護者・ボランティア・警察・教育委員会等への支援要請を行う。</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３　必要に応じて、教職員等による緊急防犯パトロールを実施する。</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４  </w:t>
                      </w:r>
                      <w:r>
                        <w:rPr>
                          <w:rFonts w:hAnsi="HG丸ｺﾞｼｯｸM-PRO"/>
                          <w:snapToGrid w:val="0"/>
                          <w:sz w:val="24"/>
                          <w:u w:val="thick" w:color="000000"/>
                        </w:rPr>
                        <w:t>警察の指示の下、教育委員会と連携して事案に応じて対応する。</w:t>
                      </w:r>
                    </w:p>
                    <w:p w:rsidR="008C1ABF" w:rsidRDefault="008C1ABF" w:rsidP="008C1ABF">
                      <w:pPr>
                        <w:spacing w:line="239" w:lineRule="exact"/>
                        <w:rPr>
                          <w:rFonts w:hAnsi="HG丸ｺﾞｼｯｸM-PRO" w:hint="default"/>
                          <w:snapToGrid w:val="0"/>
                          <w:sz w:val="24"/>
                          <w:u w:val="thick" w:color="000000"/>
                        </w:rPr>
                      </w:pPr>
                      <w:r>
                        <w:rPr>
                          <w:rFonts w:hAnsi="HG丸ｺﾞｼｯｸM-PRO"/>
                          <w:snapToGrid w:val="0"/>
                          <w:sz w:val="24"/>
                        </w:rPr>
                        <w:t xml:space="preserve">５　</w:t>
                      </w:r>
                      <w:r>
                        <w:rPr>
                          <w:rFonts w:hAnsi="HG丸ｺﾞｼｯｸM-PRO"/>
                          <w:snapToGrid w:val="0"/>
                          <w:sz w:val="24"/>
                          <w:u w:val="thick" w:color="000000"/>
                        </w:rPr>
                        <w:t>児童を不安にさせない配慮をしつつ最悪の状況を想定し、安全第一で行動する。</w:t>
                      </w:r>
                    </w:p>
                  </w:txbxContent>
                </v:textbox>
                <w10:wrap type="square" anchorx="margin"/>
              </v:shape>
            </w:pict>
          </mc:Fallback>
        </mc:AlternateContent>
      </w:r>
      <w:r w:rsidR="008C1ABF" w:rsidRPr="008C1ABF">
        <w:rPr>
          <w:rFonts w:ascii="ＭＳ 明朝" w:eastAsia="ＭＳ 明朝" w:hAnsi="ＭＳ 明朝" w:cs="ＭＳ 明朝"/>
          <w:szCs w:val="21"/>
        </w:rPr>
        <w:t xml:space="preserve">　　　　　　　　</w:t>
      </w:r>
      <w:r w:rsidR="00A3024E">
        <w:rPr>
          <w:rFonts w:ascii="ＭＳ 明朝" w:eastAsia="ＭＳ 明朝" w:hAnsi="ＭＳ 明朝" w:cs="ＭＳ 明朝"/>
          <w:szCs w:val="21"/>
        </w:rPr>
        <w:t xml:space="preserve">　</w:t>
      </w:r>
      <w:r w:rsidR="008C1ABF" w:rsidRPr="008C1ABF">
        <w:rPr>
          <w:rFonts w:ascii="ＭＳ 明朝" w:eastAsia="ＭＳ 明朝" w:hAnsi="ＭＳ 明朝" w:cs="ＭＳ 明朝"/>
          <w:szCs w:val="21"/>
        </w:rPr>
        <w:t xml:space="preserve">　</w:t>
      </w:r>
      <w:r w:rsidR="00A3024E">
        <w:rPr>
          <w:rFonts w:ascii="ＭＳ 明朝" w:eastAsia="ＭＳ 明朝" w:hAnsi="ＭＳ 明朝" w:cs="ＭＳ 明朝"/>
          <w:szCs w:val="21"/>
        </w:rPr>
        <w:t xml:space="preserve">　　　　　　　　　　　　　　　　　　</w:t>
      </w:r>
      <w:r w:rsidR="008C1ABF" w:rsidRPr="008C1ABF">
        <w:rPr>
          <w:rFonts w:ascii="ＭＳ 明朝" w:eastAsia="ＭＳ 明朝" w:hAnsi="ＭＳ 明朝" w:cs="ＭＳ 明朝"/>
          <w:szCs w:val="21"/>
        </w:rPr>
        <w:t xml:space="preserve">　（不審者が確保されていない場合）</w:t>
      </w:r>
    </w:p>
    <w:p w:rsidR="008C1ABF" w:rsidRPr="008C1ABF" w:rsidRDefault="008C1ABF" w:rsidP="008C1ABF">
      <w:pPr>
        <w:adjustRightInd w:val="0"/>
        <w:spacing w:line="230" w:lineRule="exact"/>
        <w:rPr>
          <w:rFonts w:ascii="ＭＳ 明朝" w:eastAsia="ＭＳ 明朝" w:hAnsi="HG丸ｺﾞｼｯｸM-PRO" w:cs="ＭＳ 明朝" w:hint="default"/>
          <w:szCs w:val="21"/>
        </w:rPr>
      </w:pPr>
    </w:p>
    <w:p w:rsidR="008C1ABF" w:rsidRPr="008C1ABF" w:rsidRDefault="002C21DB" w:rsidP="008C1ABF">
      <w:pPr>
        <w:rPr>
          <w:rFonts w:ascii="ＭＳ 明朝" w:eastAsia="ＭＳ 明朝" w:hAnsi="Times New Roman" w:cs="Times New Roman" w:hint="default"/>
          <w:szCs w:val="21"/>
        </w:rPr>
      </w:pPr>
      <w:r w:rsidRPr="008C1ABF">
        <w:rPr>
          <w:rFonts w:ascii="ＭＳ 明朝" w:eastAsia="ＭＳ 明朝" w:hAnsi="ＭＳ 明朝" w:cs="ＭＳ 明朝"/>
          <w:noProof/>
          <w:szCs w:val="21"/>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188595</wp:posOffset>
                </wp:positionV>
                <wp:extent cx="1706880" cy="509905"/>
                <wp:effectExtent l="0" t="0" r="26670" b="23495"/>
                <wp:wrapNone/>
                <wp:docPr id="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09905"/>
                        </a:xfrm>
                        <a:prstGeom prst="ellipse">
                          <a:avLst/>
                        </a:prstGeom>
                        <a:solidFill>
                          <a:srgbClr val="FFFFFF"/>
                        </a:solidFill>
                        <a:ln w="14400">
                          <a:solidFill>
                            <a:srgbClr val="000000"/>
                          </a:solidFill>
                          <a:round/>
                          <a:headEnd/>
                          <a:tailEnd/>
                        </a:ln>
                      </wps:spPr>
                      <wps:txbx>
                        <w:txbxContent>
                          <w:p w:rsidR="008C1ABF" w:rsidRPr="00C84983" w:rsidRDefault="008C1ABF" w:rsidP="008C1ABF">
                            <w:pPr>
                              <w:spacing w:line="240" w:lineRule="exact"/>
                              <w:rPr>
                                <w:rFonts w:hAnsi="HG丸ｺﾞｼｯｸM-PRO" w:hint="default"/>
                                <w:sz w:val="24"/>
                                <w:szCs w:val="24"/>
                              </w:rPr>
                            </w:pPr>
                            <w:r w:rsidRPr="00C84983">
                              <w:rPr>
                                <w:rFonts w:hAnsi="HG丸ｺﾞｼｯｸM-PRO"/>
                                <w:sz w:val="24"/>
                                <w:szCs w:val="24"/>
                              </w:rPr>
                              <w:t>登下校時の安全対策の強化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4" style="position:absolute;left:0;text-align:left;margin-left:0;margin-top:14.85pt;width:134.4pt;height:40.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" strokeweight=".4mm">
                <v:textbox inset=".5mm,.5mm,.5mm,.5mm">
                  <w:txbxContent>
                    <w:p w:rsidR="008C1ABF" w:rsidRPr="00C84983" w:rsidRDefault="008C1ABF" w:rsidP="008C1ABF">
                      <w:pPr>
                        <w:spacing w:line="240" w:lineRule="exact"/>
                        <w:rPr>
                          <w:rFonts w:hAnsi="HG丸ｺﾞｼｯｸM-PRO" w:hint="default"/>
                          <w:sz w:val="24"/>
                          <w:szCs w:val="24"/>
                        </w:rPr>
                      </w:pPr>
                      <w:r w:rsidRPr="00C84983">
                        <w:rPr>
                          <w:rFonts w:hAnsi="HG丸ｺﾞｼｯｸM-PRO"/>
                          <w:sz w:val="24"/>
                          <w:szCs w:val="24"/>
                        </w:rPr>
                        <w:t>登下校時の安全対策の強化</w:t>
                      </w:r>
                    </w:p>
                  </w:txbxContent>
                </v:textbox>
                <w10:wrap anchorx="page"/>
              </v:oval>
            </w:pict>
          </mc:Fallback>
        </mc:AlternateContent>
      </w:r>
      <w:r w:rsidR="00BE0E57" w:rsidRPr="008C1ABF">
        <w:rPr>
          <w:rFonts w:ascii="ＭＳ 明朝" w:eastAsia="ＭＳ 明朝" w:hAnsi="ＭＳ 明朝" w:cs="ＭＳ 明朝"/>
          <w:noProof/>
          <w:szCs w:val="21"/>
        </w:rPr>
        <mc:AlternateContent>
          <mc:Choice Requires="wps">
            <w:drawing>
              <wp:anchor distT="0" distB="0" distL="72000" distR="72000" simplePos="0" relativeHeight="251660288" behindDoc="0" locked="0" layoutInCell="1" allowOverlap="1">
                <wp:simplePos x="0" y="0"/>
                <wp:positionH relativeFrom="margin">
                  <wp:posOffset>-271145</wp:posOffset>
                </wp:positionH>
                <wp:positionV relativeFrom="paragraph">
                  <wp:posOffset>147320</wp:posOffset>
                </wp:positionV>
                <wp:extent cx="2007235" cy="334645"/>
                <wp:effectExtent l="0" t="0" r="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事後の対応や措置</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5" type="#_x0000_t202" style="position:absolute;left:0;text-align:left;margin-left:-21.35pt;margin-top:11.6pt;width:158.05pt;height:26.35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" strokeweight=".4mm">
                <v:textbox inset="2mm,2mm,2mm,2mm">
                  <w:txbxContent>
                    <w:p w:rsidR="008C1ABF" w:rsidRDefault="008C1ABF" w:rsidP="008C1ABF">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事後の対応や措置</w:t>
                      </w:r>
                    </w:p>
                  </w:txbxContent>
                </v:textbox>
                <w10:wrap type="square" anchorx="margin"/>
              </v:shape>
            </w:pict>
          </mc:Fallback>
        </mc:AlternateContent>
      </w:r>
    </w:p>
    <w:p w:rsidR="008C1ABF" w:rsidRPr="008C1ABF" w:rsidRDefault="00BE0E57" w:rsidP="008C1ABF">
      <w:pPr>
        <w:rPr>
          <w:rFonts w:ascii="ＭＳ 明朝" w:eastAsia="ＭＳ 明朝" w:hAnsi="Times New Roman" w:cs="Times New Roman"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59264" behindDoc="0" locked="0" layoutInCell="1" allowOverlap="1">
                <wp:simplePos x="0" y="0"/>
                <wp:positionH relativeFrom="margin">
                  <wp:posOffset>-271145</wp:posOffset>
                </wp:positionH>
                <wp:positionV relativeFrom="paragraph">
                  <wp:posOffset>265430</wp:posOffset>
                </wp:positionV>
                <wp:extent cx="2941320" cy="1841500"/>
                <wp:effectExtent l="0" t="0" r="0" b="0"/>
                <wp:wrapSquare wrapText="bothSides"/>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8415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・情報の整理と提供</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・児童への説明と指導</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・保護者等への説明</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・心のケア</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・再発防止対策実施</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・報告書の作成</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・災害共済給付請求</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・地域住民・保護者・ボランティア等</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に協力要請</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・（京都府学校問題対策チーム派遣依頼）</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21.35pt;margin-top:20.9pt;width:231.6pt;height:14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" filled="f" strokeweight=".4mm">
                <v:textbox inset="2mm,2mm,2mm,2mm">
                  <w:txbxContent>
                    <w:p w:rsidR="008C1ABF" w:rsidRDefault="008C1ABF" w:rsidP="008C1ABF">
                      <w:pPr>
                        <w:spacing w:line="239" w:lineRule="exact"/>
                        <w:rPr>
                          <w:rFonts w:hAnsi="HG丸ｺﾞｼｯｸM-PRO"/>
                          <w:snapToGrid w:val="0"/>
                          <w:sz w:val="24"/>
                        </w:rPr>
                      </w:pPr>
                      <w:r>
                        <w:rPr>
                          <w:rFonts w:hAnsi="HG丸ｺﾞｼｯｸM-PRO"/>
                          <w:snapToGrid w:val="0"/>
                          <w:sz w:val="24"/>
                        </w:rPr>
                        <w:t xml:space="preserve"> ＜学校の対応＞</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・情報の整理と提供</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・児童への説明と指導</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・保護者等への説明</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・心のケア</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・再発防止対策実施</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・報告書の作成</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・災害共済給付請求</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・地域住民・保護者・ボランティア等</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 xml:space="preserve">　に協力要請</w:t>
                      </w:r>
                    </w:p>
                    <w:p w:rsidR="008C1ABF" w:rsidRDefault="008C1ABF" w:rsidP="008C1ABF">
                      <w:pPr>
                        <w:spacing w:line="239" w:lineRule="exact"/>
                        <w:ind w:left="240" w:hanging="240"/>
                        <w:rPr>
                          <w:rFonts w:hAnsi="HG丸ｺﾞｼｯｸM-PRO"/>
                          <w:snapToGrid w:val="0"/>
                          <w:sz w:val="24"/>
                        </w:rPr>
                      </w:pPr>
                      <w:r>
                        <w:rPr>
                          <w:rFonts w:hAnsi="HG丸ｺﾞｼｯｸM-PRO"/>
                          <w:snapToGrid w:val="0"/>
                          <w:sz w:val="24"/>
                        </w:rPr>
                        <w:t>・（京都府学校問題対策チーム派遣依頼）</w:t>
                      </w:r>
                    </w:p>
                  </w:txbxContent>
                </v:textbox>
                <w10:wrap type="square" anchorx="margin"/>
              </v:shape>
            </w:pict>
          </mc:Fallback>
        </mc:AlternateContent>
      </w:r>
    </w:p>
    <w:p w:rsidR="008C1ABF" w:rsidRPr="008C1ABF" w:rsidRDefault="008C1ABF" w:rsidP="008C1ABF">
      <w:pPr>
        <w:rPr>
          <w:rFonts w:ascii="ＭＳ 明朝" w:eastAsia="ＭＳ 明朝" w:hAnsi="Times New Roman" w:cs="Times New Roman" w:hint="default"/>
          <w:szCs w:val="21"/>
        </w:rPr>
      </w:pPr>
    </w:p>
    <w:p w:rsidR="008C1ABF" w:rsidRPr="008C1ABF" w:rsidRDefault="00A3024E" w:rsidP="008C1ABF">
      <w:pPr>
        <w:rPr>
          <w:rFonts w:ascii="ＭＳ 明朝" w:eastAsia="ＭＳ 明朝" w:hAnsi="Times New Roman" w:cs="Times New Roman" w:hint="default"/>
          <w:szCs w:val="21"/>
        </w:rPr>
      </w:pPr>
      <w:r w:rsidRPr="008C1ABF">
        <w:rPr>
          <w:rFonts w:ascii="ＭＳ 明朝" w:eastAsia="ＭＳ 明朝" w:hAnsi="ＭＳ 明朝" w:cs="ＭＳ 明朝"/>
          <w:noProof/>
          <w:szCs w:val="21"/>
        </w:rPr>
        <mc:AlternateContent>
          <mc:Choice Requires="wps">
            <w:drawing>
              <wp:anchor distT="0" distB="0" distL="72000" distR="72000" simplePos="0" relativeHeight="251661312" behindDoc="0" locked="0" layoutInCell="1" allowOverlap="1">
                <wp:simplePos x="0" y="0"/>
                <wp:positionH relativeFrom="margin">
                  <wp:align>right</wp:align>
                </wp:positionH>
                <wp:positionV relativeFrom="paragraph">
                  <wp:posOffset>160655</wp:posOffset>
                </wp:positionV>
                <wp:extent cx="2669540" cy="1511300"/>
                <wp:effectExtent l="0" t="0" r="16510" b="1270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511300"/>
                        </a:xfrm>
                        <a:prstGeom prst="rect">
                          <a:avLst/>
                        </a:prstGeom>
                        <a:solidFill>
                          <a:srgbClr val="FFFFFF"/>
                        </a:solidFill>
                        <a:ln w="14400">
                          <a:solidFill>
                            <a:srgbClr val="000000"/>
                          </a:solidFill>
                          <a:miter lim="800000"/>
                          <a:headEnd/>
                          <a:tailEnd/>
                        </a:ln>
                      </wps:spPr>
                      <wps:txbx>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w:t>
                            </w:r>
                            <w:r>
                              <w:rPr>
                                <w:rFonts w:hAnsi="HG丸ｺﾞｼｯｸM-PRO"/>
                                <w:snapToGrid w:val="0"/>
                                <w:spacing w:val="-15"/>
                                <w:sz w:val="20"/>
                              </w:rPr>
                              <w:t>＜地域住民･保護者･ボランティア等の対応</w:t>
                            </w:r>
                            <w:r>
                              <w:rPr>
                                <w:rFonts w:hAnsi="HG丸ｺﾞｼｯｸM-PRO"/>
                                <w:snapToGrid w:val="0"/>
                                <w:sz w:val="20"/>
                              </w:rPr>
                              <w:t>＞</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・防犯パトロールの強化</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・保護者等による安全点検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・通学路の防犯施設・設備などの整</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備・充実</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・不審者情報等の情報ネットワーク</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の整備・充実</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・ボランティア等の研修</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・学校の事後対応への支援</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159pt;margin-top:12.65pt;width:210.2pt;height:119pt;z-index:251661312;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" strokeweight=".4mm">
                <v:textbox inset="1mm,2mm,1mm,2mm">
                  <w:txbxContent>
                    <w:p w:rsidR="008C1ABF" w:rsidRDefault="008C1ABF" w:rsidP="008C1ABF">
                      <w:pPr>
                        <w:spacing w:line="239" w:lineRule="exact"/>
                        <w:rPr>
                          <w:rFonts w:hAnsi="HG丸ｺﾞｼｯｸM-PRO" w:hint="default"/>
                          <w:snapToGrid w:val="0"/>
                          <w:sz w:val="24"/>
                        </w:rPr>
                      </w:pPr>
                      <w:r>
                        <w:rPr>
                          <w:rFonts w:hAnsi="HG丸ｺﾞｼｯｸM-PRO"/>
                          <w:snapToGrid w:val="0"/>
                          <w:sz w:val="24"/>
                        </w:rPr>
                        <w:t xml:space="preserve"> </w:t>
                      </w:r>
                      <w:r>
                        <w:rPr>
                          <w:rFonts w:hAnsi="HG丸ｺﾞｼｯｸM-PRO"/>
                          <w:snapToGrid w:val="0"/>
                          <w:spacing w:val="-15"/>
                          <w:sz w:val="20"/>
                        </w:rPr>
                        <w:t>＜地域住民･保護者･ボランティア等の対応</w:t>
                      </w:r>
                      <w:r>
                        <w:rPr>
                          <w:rFonts w:hAnsi="HG丸ｺﾞｼｯｸM-PRO"/>
                          <w:snapToGrid w:val="0"/>
                          <w:sz w:val="20"/>
                        </w:rPr>
                        <w:t>＞</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・防犯パトロールの強化</w:t>
                      </w:r>
                    </w:p>
                    <w:p w:rsidR="008C1ABF" w:rsidRDefault="008C1ABF" w:rsidP="008C1ABF">
                      <w:pPr>
                        <w:spacing w:line="239" w:lineRule="exact"/>
                        <w:rPr>
                          <w:rFonts w:hAnsi="HG丸ｺﾞｼｯｸM-PRO" w:hint="default"/>
                          <w:snapToGrid w:val="0"/>
                          <w:sz w:val="24"/>
                        </w:rPr>
                      </w:pPr>
                      <w:r>
                        <w:rPr>
                          <w:rFonts w:hAnsi="HG丸ｺﾞｼｯｸM-PRO"/>
                          <w:snapToGrid w:val="0"/>
                          <w:sz w:val="24"/>
                        </w:rPr>
                        <w:t>・保護者等による安全点検</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・通学路の防犯施設・設備などの整</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備・充実</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・不審者情報等の情報ネットワーク</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 xml:space="preserve">　の整備・充実</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・ボランティア等の研修</w:t>
                      </w:r>
                    </w:p>
                    <w:p w:rsidR="008C1ABF" w:rsidRDefault="008C1ABF" w:rsidP="008C1ABF">
                      <w:pPr>
                        <w:spacing w:line="239" w:lineRule="exact"/>
                        <w:ind w:left="240" w:hanging="240"/>
                        <w:rPr>
                          <w:rFonts w:hAnsi="HG丸ｺﾞｼｯｸM-PRO" w:hint="default"/>
                          <w:snapToGrid w:val="0"/>
                          <w:sz w:val="24"/>
                        </w:rPr>
                      </w:pPr>
                      <w:r>
                        <w:rPr>
                          <w:rFonts w:hAnsi="HG丸ｺﾞｼｯｸM-PRO"/>
                          <w:snapToGrid w:val="0"/>
                          <w:sz w:val="24"/>
                        </w:rPr>
                        <w:t>・学校の事後対応への支援</w:t>
                      </w:r>
                    </w:p>
                  </w:txbxContent>
                </v:textbox>
                <w10:wrap type="square" anchorx="margin"/>
              </v:shape>
            </w:pict>
          </mc:Fallback>
        </mc:AlternateContent>
      </w:r>
    </w:p>
    <w:p w:rsidR="008C1ABF" w:rsidRPr="008C1ABF" w:rsidRDefault="008C1ABF" w:rsidP="008C1ABF">
      <w:pPr>
        <w:rPr>
          <w:rFonts w:ascii="ＭＳ 明朝" w:eastAsia="ＭＳ 明朝" w:hAnsi="Times New Roman" w:cs="Times New Roman" w:hint="default"/>
          <w:szCs w:val="21"/>
        </w:rPr>
      </w:pPr>
    </w:p>
    <w:p w:rsidR="008C1ABF" w:rsidRPr="008C1ABF" w:rsidRDefault="002C21DB" w:rsidP="008C1ABF">
      <w:pPr>
        <w:rPr>
          <w:rFonts w:ascii="ＭＳ 明朝" w:eastAsia="ＭＳ 明朝" w:hAnsi="Times New Roman" w:cs="Times New Roman" w:hint="default"/>
          <w:szCs w:val="21"/>
        </w:rPr>
      </w:pPr>
      <w:r w:rsidRPr="008C1ABF">
        <w:rPr>
          <w:rFonts w:ascii="ＭＳ 明朝" w:eastAsia="ＭＳ 明朝" w:hAnsi="ＭＳ 明朝" w:cs="ＭＳ 明朝"/>
          <w:noProof/>
          <w:szCs w:val="21"/>
        </w:rPr>
        <mc:AlternateContent>
          <mc:Choice Requires="wps">
            <w:drawing>
              <wp:anchor distT="0" distB="0" distL="114300" distR="114300" simplePos="0" relativeHeight="251664384" behindDoc="0" locked="0" layoutInCell="1" allowOverlap="1">
                <wp:simplePos x="0" y="0"/>
                <wp:positionH relativeFrom="margin">
                  <wp:posOffset>2485470</wp:posOffset>
                </wp:positionH>
                <wp:positionV relativeFrom="paragraph">
                  <wp:posOffset>130607</wp:posOffset>
                </wp:positionV>
                <wp:extent cx="810684" cy="567690"/>
                <wp:effectExtent l="38100" t="19050" r="27940" b="4191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1875">
                          <a:off x="0" y="0"/>
                          <a:ext cx="810684" cy="567690"/>
                        </a:xfrm>
                        <a:prstGeom prst="rightArrow">
                          <a:avLst>
                            <a:gd name="adj1" fmla="val 50000"/>
                            <a:gd name="adj2" fmla="val 44089"/>
                          </a:avLst>
                        </a:prstGeom>
                        <a:solidFill>
                          <a:srgbClr val="FFFFFF"/>
                        </a:solidFill>
                        <a:ln w="14400">
                          <a:solidFill>
                            <a:srgbClr val="000000"/>
                          </a:solidFill>
                          <a:miter lim="800000"/>
                          <a:headEnd/>
                          <a:tailEnd/>
                        </a:ln>
                      </wps:spPr>
                      <wps:txbx>
                        <w:txbxContent>
                          <w:p w:rsidR="008C1ABF" w:rsidRDefault="008C1ABF" w:rsidP="008C1ABF">
                            <w:pPr>
                              <w:rPr>
                                <w:rFonts w:hAnsi="HG丸ｺﾞｼｯｸM-PRO" w:hint="default"/>
                              </w:rPr>
                            </w:pPr>
                            <w:r>
                              <w:rPr>
                                <w:rFonts w:hAnsi="HG丸ｺﾞｼｯｸM-PRO"/>
                              </w:rPr>
                              <w:t>協力要請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38" type="#_x0000_t13" style="position:absolute;left:0;text-align:left;margin-left:195.7pt;margin-top:10.3pt;width:63.85pt;height:44.7pt;rotation:7.03125;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" adj="14931" strokeweight=".4mm">
                <v:textbox inset="0,0,0,0">
                  <w:txbxContent>
                    <w:p w:rsidR="008C1ABF" w:rsidRDefault="008C1ABF" w:rsidP="008C1ABF">
                      <w:pPr>
                        <w:rPr>
                          <w:rFonts w:hAnsi="HG丸ｺﾞｼｯｸM-PRO" w:hint="default"/>
                        </w:rPr>
                      </w:pPr>
                      <w:r>
                        <w:rPr>
                          <w:rFonts w:hAnsi="HG丸ｺﾞｼｯｸM-PRO"/>
                        </w:rPr>
                        <w:t>協力要請</w:t>
                      </w:r>
                    </w:p>
                  </w:txbxContent>
                </v:textbox>
                <w10:wrap anchorx="margin"/>
              </v:shape>
            </w:pict>
          </mc:Fallback>
        </mc:AlternateContent>
      </w:r>
    </w:p>
    <w:p w:rsidR="008C1ABF" w:rsidRPr="008C1ABF" w:rsidRDefault="008C1ABF" w:rsidP="008C1ABF">
      <w:pPr>
        <w:rPr>
          <w:rFonts w:ascii="ＭＳ 明朝" w:eastAsia="ＭＳ 明朝" w:hAnsi="Times New Roman" w:cs="Times New Roman" w:hint="default"/>
          <w:szCs w:val="21"/>
        </w:rPr>
      </w:pPr>
    </w:p>
    <w:p w:rsidR="008F48D7" w:rsidRDefault="008F48D7">
      <w:pPr>
        <w:spacing w:line="230" w:lineRule="exact"/>
        <w:rPr>
          <w:rFonts w:hAnsi="HG丸ｺﾞｼｯｸM-PRO" w:hint="default"/>
        </w:rPr>
      </w:pPr>
    </w:p>
    <w:sectPr w:rsidR="008F48D7">
      <w:footnotePr>
        <w:numRestart w:val="eachPage"/>
      </w:footnotePr>
      <w:endnotePr>
        <w:numFmt w:val="decimal"/>
      </w:endnotePr>
      <w:pgSz w:w="11906" w:h="16838"/>
      <w:pgMar w:top="-1134" w:right="1134" w:bottom="1134" w:left="1417" w:header="1134" w:footer="0" w:gutter="0"/>
      <w:cols w:space="720"/>
      <w:docGrid w:type="linesAndChars" w:linePitch="231" w:charSpace="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72A" w:rsidRDefault="002E472A">
      <w:pPr>
        <w:spacing w:before="358"/>
        <w:rPr>
          <w:rFonts w:hint="default"/>
        </w:rPr>
      </w:pPr>
      <w:r>
        <w:continuationSeparator/>
      </w:r>
    </w:p>
  </w:endnote>
  <w:endnote w:type="continuationSeparator" w:id="0">
    <w:p w:rsidR="002E472A" w:rsidRDefault="002E47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panose1 w:val="020B0509000000000000"/>
    <w:charset w:val="80"/>
    <w:family w:val="modern"/>
    <w:notTrueType/>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72A" w:rsidRDefault="002E472A">
      <w:pPr>
        <w:spacing w:before="358"/>
        <w:rPr>
          <w:rFonts w:hint="default"/>
        </w:rPr>
      </w:pPr>
      <w:r>
        <w:continuationSeparator/>
      </w:r>
    </w:p>
  </w:footnote>
  <w:footnote w:type="continuationSeparator" w:id="0">
    <w:p w:rsidR="002E472A" w:rsidRDefault="002E472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1"/>
  <w:hyphenationZone w:val="0"/>
  <w:drawingGridHorizontalSpacing w:val="371"/>
  <w:drawingGridVerticalSpacing w:val="2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83"/>
    <w:rsid w:val="00010B6F"/>
    <w:rsid w:val="00036E7A"/>
    <w:rsid w:val="001375CF"/>
    <w:rsid w:val="002B5600"/>
    <w:rsid w:val="002C21DB"/>
    <w:rsid w:val="002E472A"/>
    <w:rsid w:val="008C1ABF"/>
    <w:rsid w:val="008F48D7"/>
    <w:rsid w:val="00A3024E"/>
    <w:rsid w:val="00AA37D2"/>
    <w:rsid w:val="00AE7BC1"/>
    <w:rsid w:val="00BA67E0"/>
    <w:rsid w:val="00BE0E57"/>
    <w:rsid w:val="00C84983"/>
    <w:rsid w:val="00CA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61A11"/>
  <w15:chartTrackingRefBased/>
  <w15:docId w15:val="{5F7F05DD-ADE7-466E-AF7B-2B53FB51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1DB"/>
    <w:pPr>
      <w:tabs>
        <w:tab w:val="center" w:pos="4252"/>
        <w:tab w:val="right" w:pos="8504"/>
      </w:tabs>
      <w:snapToGrid w:val="0"/>
    </w:pPr>
  </w:style>
  <w:style w:type="character" w:customStyle="1" w:styleId="a4">
    <w:name w:val="ヘッダー (文字)"/>
    <w:basedOn w:val="a0"/>
    <w:link w:val="a3"/>
    <w:uiPriority w:val="99"/>
    <w:rsid w:val="002C21DB"/>
    <w:rPr>
      <w:rFonts w:ascii="HG丸ｺﾞｼｯｸM-PRO" w:eastAsia="HG丸ｺﾞｼｯｸM-PRO"/>
      <w:color w:val="000000"/>
      <w:sz w:val="21"/>
    </w:rPr>
  </w:style>
  <w:style w:type="paragraph" w:styleId="a5">
    <w:name w:val="footer"/>
    <w:basedOn w:val="a"/>
    <w:link w:val="a6"/>
    <w:uiPriority w:val="99"/>
    <w:unhideWhenUsed/>
    <w:rsid w:val="002C21DB"/>
    <w:pPr>
      <w:tabs>
        <w:tab w:val="center" w:pos="4252"/>
        <w:tab w:val="right" w:pos="8504"/>
      </w:tabs>
      <w:snapToGrid w:val="0"/>
    </w:pPr>
  </w:style>
  <w:style w:type="character" w:customStyle="1" w:styleId="a6">
    <w:name w:val="フッター (文字)"/>
    <w:basedOn w:val="a0"/>
    <w:link w:val="a5"/>
    <w:uiPriority w:val="99"/>
    <w:rsid w:val="002C21DB"/>
    <w:rPr>
      <w:rFonts w:ascii="HG丸ｺﾞｼｯｸM-PRO" w:eastAsia="HG丸ｺﾞｼｯｸM-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金澤　健二</cp:lastModifiedBy>
  <cp:revision>4</cp:revision>
  <cp:lastPrinted>2010-03-09T00:12:00Z</cp:lastPrinted>
  <dcterms:created xsi:type="dcterms:W3CDTF">2024-09-05T04:18:00Z</dcterms:created>
  <dcterms:modified xsi:type="dcterms:W3CDTF">2024-09-05T06:55:00Z</dcterms:modified>
</cp:coreProperties>
</file>